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D05051" w14:textId="77777777" w:rsidR="007B68DA" w:rsidRPr="001C6DF9" w:rsidRDefault="007B68DA" w:rsidP="007B68DA">
      <w:pPr>
        <w:ind w:firstLine="0"/>
        <w:jc w:val="center"/>
        <w:rPr>
          <w:rFonts w:eastAsia="Times New Roman" w:cs="Times New Roman"/>
          <w:szCs w:val="28"/>
          <w:lang w:val="en-US"/>
        </w:rPr>
      </w:pPr>
      <w:r w:rsidRPr="001C6DF9">
        <w:rPr>
          <w:rFonts w:ascii="Bookman Old Style" w:eastAsia="Calibri" w:hAnsi="Bookman Old Style" w:cs="Times New Roman"/>
          <w:noProof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4DE73563" wp14:editId="39F7E51E">
            <wp:simplePos x="0" y="0"/>
            <wp:positionH relativeFrom="column">
              <wp:posOffset>2764155</wp:posOffset>
            </wp:positionH>
            <wp:positionV relativeFrom="paragraph">
              <wp:posOffset>-161290</wp:posOffset>
            </wp:positionV>
            <wp:extent cx="546735" cy="677545"/>
            <wp:effectExtent l="0" t="0" r="5715" b="825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624A4" w14:textId="77777777" w:rsidR="007B68DA" w:rsidRPr="001C6DF9" w:rsidRDefault="007B68DA" w:rsidP="007B68DA">
      <w:pPr>
        <w:ind w:firstLine="0"/>
        <w:jc w:val="center"/>
        <w:rPr>
          <w:rFonts w:ascii="Bookman Old Style" w:eastAsia="Calibri" w:hAnsi="Bookman Old Style" w:cs="Times New Roman"/>
          <w:szCs w:val="24"/>
          <w:lang w:val="en-US"/>
        </w:rPr>
      </w:pPr>
    </w:p>
    <w:p w14:paraId="3BD89307" w14:textId="77777777" w:rsidR="007B68DA" w:rsidRPr="001C6DF9" w:rsidRDefault="007B68DA" w:rsidP="007B68DA">
      <w:pPr>
        <w:ind w:firstLine="0"/>
        <w:jc w:val="center"/>
        <w:rPr>
          <w:rFonts w:ascii="Bookman Old Style" w:eastAsia="Calibri" w:hAnsi="Bookman Old Style" w:cs="Times New Roman"/>
          <w:szCs w:val="24"/>
          <w:lang w:val="en-US"/>
        </w:rPr>
      </w:pPr>
    </w:p>
    <w:p w14:paraId="7E8D394C" w14:textId="77777777" w:rsidR="007B68DA" w:rsidRPr="001C6DF9" w:rsidRDefault="007B68DA" w:rsidP="007B68DA">
      <w:pPr>
        <w:ind w:firstLine="0"/>
        <w:jc w:val="center"/>
        <w:rPr>
          <w:rFonts w:ascii="Bookman Old Style" w:eastAsia="Calibri" w:hAnsi="Bookman Old Style" w:cs="Times New Roman"/>
          <w:szCs w:val="24"/>
        </w:rPr>
      </w:pPr>
      <w:r w:rsidRPr="001C6DF9">
        <w:rPr>
          <w:rFonts w:ascii="Bookman Old Style" w:eastAsia="Calibri" w:hAnsi="Bookman Old Style" w:cs="Times New Roman"/>
          <w:szCs w:val="24"/>
        </w:rPr>
        <w:t>Администрация</w:t>
      </w:r>
    </w:p>
    <w:p w14:paraId="0ADC1CF0" w14:textId="77777777" w:rsidR="007B68DA" w:rsidRPr="001C6DF9" w:rsidRDefault="007B68DA" w:rsidP="007B68DA">
      <w:pPr>
        <w:ind w:firstLine="0"/>
        <w:jc w:val="center"/>
        <w:rPr>
          <w:rFonts w:ascii="Bookman Old Style" w:eastAsia="Times New Roman" w:hAnsi="Bookman Old Style" w:cs="Times New Roman"/>
        </w:rPr>
      </w:pPr>
      <w:r w:rsidRPr="001C6DF9">
        <w:rPr>
          <w:rFonts w:ascii="Bookman Old Style" w:eastAsia="Times New Roman" w:hAnsi="Bookman Old Style" w:cs="Times New Roman"/>
        </w:rPr>
        <w:t>Большемурашкинского муниципального округа</w:t>
      </w:r>
    </w:p>
    <w:p w14:paraId="394ECE46" w14:textId="77777777" w:rsidR="007B68DA" w:rsidRPr="001C6DF9" w:rsidRDefault="007B68DA" w:rsidP="007B68DA">
      <w:pPr>
        <w:ind w:firstLine="0"/>
        <w:jc w:val="center"/>
        <w:rPr>
          <w:rFonts w:ascii="Bookman Old Style" w:eastAsia="Times New Roman" w:hAnsi="Bookman Old Style" w:cs="Times New Roman"/>
        </w:rPr>
      </w:pPr>
      <w:r w:rsidRPr="001C6DF9">
        <w:rPr>
          <w:rFonts w:ascii="Bookman Old Style" w:eastAsia="Times New Roman" w:hAnsi="Bookman Old Style" w:cs="Times New Roman"/>
        </w:rPr>
        <w:t>Нижегородской области</w:t>
      </w:r>
    </w:p>
    <w:p w14:paraId="1F4C17EB" w14:textId="77777777" w:rsidR="007B68DA" w:rsidRPr="001C6DF9" w:rsidRDefault="007B68DA" w:rsidP="007B68DA">
      <w:pPr>
        <w:ind w:firstLine="0"/>
        <w:jc w:val="center"/>
        <w:rPr>
          <w:rFonts w:ascii="Bookman Old Style" w:eastAsia="Times New Roman" w:hAnsi="Bookman Old Style" w:cs="Times New Roman"/>
          <w:b/>
          <w:sz w:val="48"/>
          <w:szCs w:val="48"/>
        </w:rPr>
      </w:pPr>
      <w:r w:rsidRPr="001C6DF9">
        <w:rPr>
          <w:rFonts w:ascii="Bookman Old Style" w:eastAsia="Times New Roman" w:hAnsi="Bookman Old Style" w:cs="Times New Roman"/>
          <w:noProof/>
          <w:color w:val="000000"/>
          <w:spacing w:val="60"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D74AE" wp14:editId="63122DAC">
                <wp:simplePos x="0" y="0"/>
                <wp:positionH relativeFrom="column">
                  <wp:posOffset>-57150</wp:posOffset>
                </wp:positionH>
                <wp:positionV relativeFrom="paragraph">
                  <wp:posOffset>363855</wp:posOffset>
                </wp:positionV>
                <wp:extent cx="6419850" cy="15875"/>
                <wp:effectExtent l="24765" t="23495" r="22860" b="2730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158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F7120F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28.65pt" to="501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ruS/QEAAJ4DAAAOAAAAZHJzL2Uyb0RvYy54bWysU82O0zAQviPxDpbvNMnSLiVquocuy2WB&#10;Srv7AFPbaSwc27Ldpr0BZ6Q+wr4CB5BWWpZnSN4I200LCzdEDtb8fjPzzWRytqkFWjNjuZIFzgYp&#10;RkwSRblcFvjm+uLZGCPrQFIQSrICb5nFZ9OnTyaNztmJqpSgzCAPIm3e6AJXzuk8SSypWA12oDST&#10;3lkqU4Pzqlkm1EDj0WuRnKTpadIoQ7VRhFnrred7J55G/LJkxL0rS8scEgX2vbn4mvguwptMJ5Av&#10;DeiKk74N+IcuauDSFz1CnYMDtDL8L6iaE6OsKt2AqDpRZckJizP4abL0j2muKtAszuLJsfpIk/1/&#10;sOTtem4QpwUeYiSh9itqb7sP3a793n7pdqj72P5ov7Vf27v2ob3rPnn5vvvs5eBs73vzDg0Dk422&#10;uQecybkJXJCNvNKXiry3SKpZBXLJ4kTXW+3LZCEjeZQSFKt9P4vmjaI+BlZORVo3pakDpCcMbeL2&#10;tsftsY1DxBtPh9nL8cgvmXhfNhq/GMUKkB+StbHuNVM1CkKBBZeBXMhhfWldaAbyQ0gwS3XBhYgH&#10;IiRqCvx8nKVpzLBKcBq8Ic6a5WImDFpDuLH49YUfhRm1kjSiVQzoq152wMVe9tWF7BkJJOzpXCi6&#10;nZsDU/4IYpv9wYYr+12P2b9+q+lPAAAA//8DAFBLAwQUAAYACAAAACEA9pQobdwAAAAJAQAADwAA&#10;AGRycy9kb3ducmV2LnhtbEyPzU7DMBCE70i8g7VI3Fq7LT9JGqdCSNzgQOEBtvE2Dvgnit028PRs&#10;T/S4M6PZb+rN5J040pj6GDQs5goEhTaaPnQaPj9eZgWIlDEYdDGQhh9KsGmur2qsTDyFdzpucye4&#10;JKQKNdich0rK1FrymOZxoMDePo4eM59jJ82IJy73Ti6VepAe+8AfLA70bKn93h68hte7RfmmpB1W&#10;hXEov37b5Mak9e3N9LQGkWnK/2E44zM6NMy0i4dgknAaZiVPyRruH1cgzr5SS1Z2rJQFyKaWlwua&#10;PwAAAP//AwBQSwECLQAUAAYACAAAACEAtoM4kv4AAADhAQAAEwAAAAAAAAAAAAAAAAAAAAAAW0Nv&#10;bnRlbnRfVHlwZXNdLnhtbFBLAQItABQABgAIAAAAIQA4/SH/1gAAAJQBAAALAAAAAAAAAAAAAAAA&#10;AC8BAABfcmVscy8ucmVsc1BLAQItABQABgAIAAAAIQC1NruS/QEAAJ4DAAAOAAAAAAAAAAAAAAAA&#10;AC4CAABkcnMvZTJvRG9jLnhtbFBLAQItABQABgAIAAAAIQD2lCht3AAAAAkBAAAPAAAAAAAAAAAA&#10;AAAAAFcEAABkcnMvZG93bnJldi54bWxQSwUGAAAAAAQABADzAAAAYAUAAAAA&#10;" strokeweight="3pt"/>
            </w:pict>
          </mc:Fallback>
        </mc:AlternateContent>
      </w:r>
      <w:r w:rsidRPr="001C6DF9">
        <w:rPr>
          <w:rFonts w:ascii="Bookman Old Style" w:eastAsia="Times New Roman" w:hAnsi="Bookman Old Style" w:cs="Times New Roman"/>
          <w:b/>
          <w:sz w:val="48"/>
          <w:szCs w:val="48"/>
        </w:rPr>
        <w:t>ПОСТАНОВЛЕНИЕ</w:t>
      </w:r>
    </w:p>
    <w:p w14:paraId="453E4699" w14:textId="5A8A49E0" w:rsidR="007B68DA" w:rsidRPr="001C6DF9" w:rsidRDefault="007B68DA" w:rsidP="007B68DA">
      <w:pPr>
        <w:shd w:val="clear" w:color="auto" w:fill="FFFFFF"/>
        <w:tabs>
          <w:tab w:val="right" w:pos="10205"/>
        </w:tabs>
        <w:spacing w:before="298"/>
        <w:ind w:firstLine="0"/>
        <w:jc w:val="left"/>
        <w:rPr>
          <w:rFonts w:eastAsia="Times New Roman" w:cs="Times New Roman"/>
          <w:color w:val="000000"/>
        </w:rPr>
      </w:pPr>
      <w:r w:rsidRPr="00283BFB">
        <w:rPr>
          <w:rFonts w:ascii="Bookman Old Style" w:eastAsia="Times New Roman" w:hAnsi="Bookman Old Style" w:cs="Times New Roman"/>
          <w:noProof/>
          <w:color w:val="000000"/>
          <w:spacing w:val="60"/>
          <w:sz w:val="20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6F0011" wp14:editId="7C626B2E">
                <wp:simplePos x="0" y="0"/>
                <wp:positionH relativeFrom="column">
                  <wp:posOffset>-57150</wp:posOffset>
                </wp:positionH>
                <wp:positionV relativeFrom="paragraph">
                  <wp:posOffset>167640</wp:posOffset>
                </wp:positionV>
                <wp:extent cx="6395085" cy="9525"/>
                <wp:effectExtent l="571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9508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294C34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3.2pt" to="499.0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4y/QEAAKYDAAAOAAAAZHJzL2Uyb0RvYy54bWysU82O0zAQviPxDpbvNGmrrnajpnvoslwW&#10;qLQLd9d2EgvHY9luk96AM1IfgVfYA0grLfAMyRthu6HLwg2Rw2h+PN/MfDOZn7e1RFturACV4/Eo&#10;xYgrCkyoMsdvbi6fnWJkHVGMSFA8xztu8fni6ZN5ozM+gQok4wZ5EGWzRue4ck5nSWJpxWtiR6C5&#10;8sECTE2cN02ZMEMaj17LZJKmJ0kDhmkDlFvrvReHIF5E/KLg1L0uCssdkjn2vbkoTZTrIJPFnGSl&#10;IboSdGiD/EMXNRHKFz1CXRBH0MaIv6BqQQ1YKNyIQp1AUQjK4wx+mnH6xzTXFdE8zuLJsfpIk/1/&#10;sPTVdmWQYDmeYqRI7VfUfe7f9/vuW3fb71H/ofvRfe2+dHfd9+6u/+j1+/6T10Owux/cezQNTDba&#10;Zh5wqVYmcEFbda2vgL6zSMGyIqrkcaKbnfZlxiEjeZQSDKt9P+vmJTD/hmwcRFrbwtSokEK/DYkB&#10;3FOH2rjH3XGPvHWIeufJ9GyWns4woj52NpvMYimSBZSQq411LzjUKCg5lkIFlklGtlfWha4engS3&#10;gkshZbwUqVAzQIaIBSlYCEbDlOulNGhLwq3Fb6j76JmBjWIRrOKEPR90R4Q86L64VAMzgYwDrWtg&#10;u5X5xZg/htjlcLjh2n63Y/bD77X4CQAA//8DAFBLAwQUAAYACAAAACEAvGQdL94AAAAIAQAADwAA&#10;AGRycy9kb3ducmV2LnhtbEyPwU7DMBBE70j8g7VI3FqnAZU6jVNVCLggIbUEzk68TSLidRS7afh7&#10;lhMcZ2c18ybfza4XE46h86RhtUxAINXedtRoKN+fFxsQIRqypveEGr4xwK64vspNZv2FDjgdYyM4&#10;hEJmNLQxDpmUoW7RmbD0AxJ7Jz86E1mOjbSjuXC462WaJGvpTEfc0JoBH1usv45np2H/+fp09zZV&#10;zvdWNeWHdWXykmp9ezPvtyAizvHvGX7xGR0KZqr8mWwQvYaF4ilRQ7q+B8G+UpsViIoPDwpkkcv/&#10;A4ofAAAA//8DAFBLAQItABQABgAIAAAAIQC2gziS/gAAAOEBAAATAAAAAAAAAAAAAAAAAAAAAABb&#10;Q29udGVudF9UeXBlc10ueG1sUEsBAi0AFAAGAAgAAAAhADj9If/WAAAAlAEAAAsAAAAAAAAAAAAA&#10;AAAALwEAAF9yZWxzLy5yZWxzUEsBAi0AFAAGAAgAAAAhAOP83jL9AQAApgMAAA4AAAAAAAAAAAAA&#10;AAAALgIAAGRycy9lMm9Eb2MueG1sUEsBAi0AFAAGAAgAAAAhALxkHS/eAAAACAEAAA8AAAAAAAAA&#10;AAAAAAAAVwQAAGRycy9kb3ducmV2LnhtbFBLBQYAAAAABAAEAPMAAABiBQAAAAA=&#10;"/>
            </w:pict>
          </mc:Fallback>
        </mc:AlternateContent>
      </w:r>
      <w:r w:rsidR="00283BFB" w:rsidRPr="00283BFB">
        <w:rPr>
          <w:rFonts w:eastAsia="Times New Roman" w:cs="Times New Roman"/>
          <w:color w:val="000000"/>
          <w:u w:val="single"/>
        </w:rPr>
        <w:t>30.07.2026</w:t>
      </w:r>
      <w:r w:rsidR="00283BFB">
        <w:rPr>
          <w:rFonts w:eastAsia="Times New Roman" w:cs="Times New Roman"/>
          <w:color w:val="000000"/>
        </w:rPr>
        <w:t xml:space="preserve">                                   </w:t>
      </w:r>
      <w:r w:rsidRPr="001C6DF9">
        <w:rPr>
          <w:rFonts w:eastAsia="Times New Roman" w:cs="Times New Roman"/>
          <w:color w:val="000000"/>
        </w:rPr>
        <w:t xml:space="preserve">                                                                  </w:t>
      </w:r>
      <w:r w:rsidRPr="00283BFB">
        <w:rPr>
          <w:rFonts w:eastAsia="Times New Roman" w:cs="Times New Roman"/>
          <w:color w:val="000000"/>
          <w:u w:val="single"/>
        </w:rPr>
        <w:t xml:space="preserve">№ </w:t>
      </w:r>
      <w:r w:rsidR="00283BFB" w:rsidRPr="00283BFB">
        <w:rPr>
          <w:rFonts w:eastAsia="Times New Roman" w:cs="Times New Roman"/>
          <w:color w:val="000000"/>
          <w:u w:val="single"/>
        </w:rPr>
        <w:t>504</w:t>
      </w:r>
      <w:r w:rsidRPr="001C6DF9">
        <w:rPr>
          <w:rFonts w:eastAsia="Times New Roman" w:cs="Times New Roman"/>
          <w:color w:val="000000"/>
        </w:rPr>
        <w:tab/>
      </w:r>
    </w:p>
    <w:p w14:paraId="01272637" w14:textId="77777777" w:rsidR="007B68DA" w:rsidRPr="001C6DF9" w:rsidRDefault="007B68DA" w:rsidP="007B68DA">
      <w:pPr>
        <w:ind w:firstLine="0"/>
        <w:jc w:val="left"/>
        <w:rPr>
          <w:rFonts w:eastAsia="Times New Roman" w:cs="Times New Roman"/>
        </w:rPr>
      </w:pPr>
    </w:p>
    <w:p w14:paraId="4CACD78A" w14:textId="3CCBEEBE" w:rsidR="007B68DA" w:rsidRPr="007B68DA" w:rsidRDefault="007B68DA" w:rsidP="007B68DA">
      <w:pPr>
        <w:jc w:val="center"/>
        <w:rPr>
          <w:b/>
          <w:bCs/>
        </w:rPr>
      </w:pPr>
      <w:r w:rsidRPr="001C6DF9">
        <w:rPr>
          <w:rFonts w:eastAsia="Times New Roman" w:cs="Times New Roman"/>
          <w:b/>
          <w:bCs/>
          <w:szCs w:val="28"/>
        </w:rPr>
        <w:t>Об утверждении</w:t>
      </w:r>
      <w:r>
        <w:rPr>
          <w:rFonts w:eastAsia="Times New Roman" w:cs="Times New Roman"/>
          <w:b/>
          <w:bCs/>
          <w:szCs w:val="28"/>
        </w:rPr>
        <w:t xml:space="preserve"> Положения </w:t>
      </w:r>
      <w:r w:rsidRPr="007B68DA">
        <w:rPr>
          <w:b/>
          <w:bCs/>
        </w:rPr>
        <w:t>о создании условий для осуществления присмотра и ухода за детьми, содержания детей в муниципальных образовательных организациях Большемурашкинского муниципального округа Нижегородской области</w:t>
      </w:r>
    </w:p>
    <w:p w14:paraId="782E1902" w14:textId="1DD5AA51" w:rsidR="007B68DA" w:rsidRPr="001C6DF9" w:rsidRDefault="007B68DA" w:rsidP="007B68DA">
      <w:pPr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14:paraId="05D73FE7" w14:textId="258AE8E7" w:rsidR="00E77C43" w:rsidRDefault="00E77C43" w:rsidP="00E77C43">
      <w:pPr>
        <w:ind w:firstLine="709"/>
        <w:rPr>
          <w:rFonts w:eastAsia="Times New Roman" w:cs="Times New Roman"/>
          <w:noProof/>
          <w:szCs w:val="28"/>
        </w:rPr>
      </w:pPr>
      <w:r w:rsidRPr="00E77C43">
        <w:rPr>
          <w:rFonts w:eastAsia="Times New Roman" w:cs="Times New Roman"/>
          <w:noProof/>
          <w:szCs w:val="28"/>
        </w:rPr>
        <w:t>В соответствии с Федеральным законом от 29.12.2012 № 273-ФЗ «Об</w:t>
      </w:r>
      <w:r>
        <w:rPr>
          <w:rFonts w:eastAsia="Times New Roman" w:cs="Times New Roman"/>
          <w:noProof/>
          <w:szCs w:val="28"/>
        </w:rPr>
        <w:t xml:space="preserve"> </w:t>
      </w:r>
      <w:r w:rsidRPr="00E77C43">
        <w:rPr>
          <w:rFonts w:eastAsia="Times New Roman" w:cs="Times New Roman"/>
          <w:noProof/>
          <w:szCs w:val="28"/>
        </w:rPr>
        <w:t xml:space="preserve">образовании в Российской Федерации», Положением об </w:t>
      </w:r>
      <w:r>
        <w:rPr>
          <w:rFonts w:eastAsia="Times New Roman" w:cs="Times New Roman"/>
          <w:noProof/>
          <w:szCs w:val="28"/>
        </w:rPr>
        <w:t xml:space="preserve">управлении </w:t>
      </w:r>
      <w:r w:rsidRPr="00E77C43">
        <w:rPr>
          <w:rFonts w:eastAsia="Times New Roman" w:cs="Times New Roman"/>
          <w:noProof/>
          <w:szCs w:val="28"/>
        </w:rPr>
        <w:t xml:space="preserve"> образования</w:t>
      </w:r>
      <w:r>
        <w:rPr>
          <w:rFonts w:eastAsia="Times New Roman" w:cs="Times New Roman"/>
          <w:noProof/>
          <w:szCs w:val="28"/>
        </w:rPr>
        <w:t xml:space="preserve"> и молодежной политики а</w:t>
      </w:r>
      <w:r w:rsidRPr="00E77C43">
        <w:rPr>
          <w:rFonts w:eastAsia="Times New Roman" w:cs="Times New Roman"/>
          <w:noProof/>
          <w:szCs w:val="28"/>
        </w:rPr>
        <w:t xml:space="preserve">дминистрации </w:t>
      </w:r>
      <w:r>
        <w:rPr>
          <w:rFonts w:eastAsia="Times New Roman" w:cs="Times New Roman"/>
          <w:noProof/>
          <w:szCs w:val="28"/>
        </w:rPr>
        <w:t>Большемурашкинского</w:t>
      </w:r>
      <w:r w:rsidRPr="00E77C43">
        <w:rPr>
          <w:rFonts w:eastAsia="Times New Roman" w:cs="Times New Roman"/>
          <w:noProof/>
          <w:szCs w:val="28"/>
        </w:rPr>
        <w:t xml:space="preserve"> муниципального округа </w:t>
      </w:r>
      <w:r>
        <w:rPr>
          <w:rFonts w:eastAsia="Times New Roman" w:cs="Times New Roman"/>
          <w:noProof/>
          <w:szCs w:val="28"/>
        </w:rPr>
        <w:t xml:space="preserve">Нижегородской области, </w:t>
      </w:r>
      <w:r w:rsidRPr="00E77C43">
        <w:rPr>
          <w:rFonts w:eastAsia="Times New Roman" w:cs="Times New Roman"/>
          <w:noProof/>
          <w:szCs w:val="28"/>
        </w:rPr>
        <w:t>в целях обеспечения безопасных, комфортных условий пребывания детей</w:t>
      </w:r>
      <w:r>
        <w:rPr>
          <w:rFonts w:eastAsia="Times New Roman" w:cs="Times New Roman"/>
          <w:noProof/>
          <w:szCs w:val="28"/>
        </w:rPr>
        <w:t xml:space="preserve"> </w:t>
      </w:r>
      <w:r w:rsidR="00882BBD">
        <w:rPr>
          <w:rFonts w:eastAsia="Times New Roman" w:cs="Times New Roman"/>
          <w:noProof/>
          <w:szCs w:val="28"/>
        </w:rPr>
        <w:t xml:space="preserve"> </w:t>
      </w:r>
      <w:r w:rsidRPr="00E77C43">
        <w:rPr>
          <w:rFonts w:eastAsia="Times New Roman" w:cs="Times New Roman"/>
          <w:noProof/>
          <w:szCs w:val="28"/>
        </w:rPr>
        <w:t xml:space="preserve">в образовательных организациях </w:t>
      </w:r>
      <w:r>
        <w:rPr>
          <w:rFonts w:eastAsia="Times New Roman" w:cs="Times New Roman"/>
          <w:noProof/>
          <w:szCs w:val="28"/>
        </w:rPr>
        <w:t xml:space="preserve">Большемурашкинского </w:t>
      </w:r>
      <w:r w:rsidRPr="00E77C43">
        <w:rPr>
          <w:rFonts w:eastAsia="Times New Roman" w:cs="Times New Roman"/>
          <w:noProof/>
          <w:szCs w:val="28"/>
        </w:rPr>
        <w:t xml:space="preserve">муниципального округа, </w:t>
      </w:r>
      <w:r w:rsidR="007B68DA" w:rsidRPr="001C6DF9">
        <w:rPr>
          <w:rFonts w:eastAsia="Times New Roman" w:cs="Times New Roman"/>
          <w:noProof/>
          <w:szCs w:val="28"/>
        </w:rPr>
        <w:t xml:space="preserve">администрация Большемурашкинского муниципального округа Нижегородской области </w:t>
      </w:r>
    </w:p>
    <w:p w14:paraId="1B82642E" w14:textId="31B19CC0" w:rsidR="007B68DA" w:rsidRPr="001C6DF9" w:rsidRDefault="007B68DA" w:rsidP="00E77C43">
      <w:pPr>
        <w:ind w:firstLine="0"/>
        <w:rPr>
          <w:rFonts w:eastAsia="Times New Roman" w:cs="Times New Roman"/>
          <w:b/>
          <w:bCs/>
          <w:szCs w:val="28"/>
        </w:rPr>
      </w:pPr>
      <w:r w:rsidRPr="001C6DF9">
        <w:rPr>
          <w:rFonts w:eastAsia="Times New Roman" w:cs="Times New Roman"/>
          <w:b/>
          <w:bCs/>
          <w:noProof/>
          <w:szCs w:val="28"/>
        </w:rPr>
        <w:t>п о с т а н о в л я е т:</w:t>
      </w:r>
    </w:p>
    <w:p w14:paraId="7449F553" w14:textId="45371BB2" w:rsidR="007B68DA" w:rsidRPr="001C6DF9" w:rsidRDefault="007B68DA" w:rsidP="007B68DA">
      <w:pPr>
        <w:keepNext/>
        <w:ind w:firstLine="709"/>
        <w:rPr>
          <w:rFonts w:eastAsia="Times New Roman" w:cs="Times New Roman"/>
          <w:noProof/>
          <w:szCs w:val="28"/>
        </w:rPr>
      </w:pPr>
      <w:r w:rsidRPr="001C6DF9">
        <w:rPr>
          <w:rFonts w:eastAsia="Times New Roman" w:cs="Times New Roman"/>
          <w:szCs w:val="28"/>
          <w:lang w:eastAsia="ru-RU"/>
        </w:rPr>
        <w:t>1. Утвердить прилагаем</w:t>
      </w:r>
      <w:r>
        <w:rPr>
          <w:rFonts w:eastAsia="Times New Roman" w:cs="Times New Roman"/>
          <w:szCs w:val="28"/>
          <w:lang w:eastAsia="ru-RU"/>
        </w:rPr>
        <w:t xml:space="preserve">ое </w:t>
      </w:r>
      <w:r w:rsidRPr="007B68DA">
        <w:rPr>
          <w:rFonts w:eastAsia="Times New Roman" w:cs="Times New Roman"/>
          <w:szCs w:val="28"/>
          <w:lang w:eastAsia="ru-RU"/>
        </w:rPr>
        <w:t>Положени</w:t>
      </w:r>
      <w:r>
        <w:rPr>
          <w:rFonts w:eastAsia="Times New Roman" w:cs="Times New Roman"/>
          <w:szCs w:val="28"/>
          <w:lang w:eastAsia="ru-RU"/>
        </w:rPr>
        <w:t xml:space="preserve">е </w:t>
      </w:r>
      <w:r w:rsidRPr="007B68DA">
        <w:rPr>
          <w:rFonts w:eastAsia="Times New Roman" w:cs="Times New Roman"/>
          <w:szCs w:val="28"/>
          <w:lang w:eastAsia="ru-RU"/>
        </w:rPr>
        <w:t>о создании условий для осуществления присмотра и ухода за детьми, содержания детей в муниципальных образовательных организациях Большемурашкинского муниципального округа Нижегородской области</w:t>
      </w:r>
    </w:p>
    <w:p w14:paraId="54556F55" w14:textId="77777777" w:rsidR="007B68DA" w:rsidRPr="001C6DF9" w:rsidRDefault="007B68DA" w:rsidP="007B68DA">
      <w:pPr>
        <w:keepNext/>
        <w:ind w:firstLine="709"/>
        <w:rPr>
          <w:rFonts w:eastAsia="Times New Roman" w:cs="Times New Roman"/>
          <w:noProof/>
          <w:szCs w:val="28"/>
        </w:rPr>
      </w:pPr>
      <w:r w:rsidRPr="001C6DF9">
        <w:rPr>
          <w:rFonts w:eastAsia="Times New Roman" w:cs="Times New Roman"/>
          <w:noProof/>
          <w:szCs w:val="28"/>
        </w:rPr>
        <w:t>2. Управлению образования и молодежной политики администрации Большемурашкинского муниципального округа Нижегородской области (Миридонова Е.К.), выполняющему функции и полномочия учредителя муниципальных образовательных организаций:</w:t>
      </w:r>
    </w:p>
    <w:p w14:paraId="6C9CE538" w14:textId="11E39D27" w:rsidR="007B68DA" w:rsidRPr="001C6DF9" w:rsidRDefault="007B68DA" w:rsidP="007B68DA">
      <w:pPr>
        <w:keepNext/>
        <w:ind w:firstLine="709"/>
        <w:rPr>
          <w:rFonts w:eastAsia="Times New Roman" w:cs="Times New Roman"/>
          <w:noProof/>
          <w:szCs w:val="28"/>
        </w:rPr>
      </w:pPr>
      <w:r w:rsidRPr="001C6DF9">
        <w:rPr>
          <w:rFonts w:eastAsia="Times New Roman" w:cs="Times New Roman"/>
          <w:noProof/>
          <w:szCs w:val="28"/>
        </w:rPr>
        <w:t>2.1. Довести настоящее постановление до сведения руководителей образовательных организаций</w:t>
      </w:r>
      <w:r w:rsidR="00C93545">
        <w:rPr>
          <w:rFonts w:eastAsia="Times New Roman" w:cs="Times New Roman"/>
          <w:noProof/>
          <w:szCs w:val="28"/>
        </w:rPr>
        <w:t xml:space="preserve"> </w:t>
      </w:r>
      <w:r w:rsidRPr="001C6DF9">
        <w:rPr>
          <w:rFonts w:eastAsia="Times New Roman" w:cs="Times New Roman"/>
          <w:noProof/>
          <w:szCs w:val="28"/>
        </w:rPr>
        <w:t xml:space="preserve">для принятия его к руководству и исполнению в соответствии с требованиями настоящего </w:t>
      </w:r>
      <w:r>
        <w:rPr>
          <w:rFonts w:eastAsia="Times New Roman" w:cs="Times New Roman"/>
          <w:noProof/>
          <w:szCs w:val="28"/>
        </w:rPr>
        <w:t>Постановления</w:t>
      </w:r>
      <w:r w:rsidRPr="001C6DF9">
        <w:rPr>
          <w:rFonts w:eastAsia="Times New Roman" w:cs="Times New Roman"/>
          <w:noProof/>
          <w:szCs w:val="28"/>
        </w:rPr>
        <w:t>.</w:t>
      </w:r>
    </w:p>
    <w:p w14:paraId="5A129146" w14:textId="02B61ED4" w:rsidR="007B68DA" w:rsidRPr="001C6DF9" w:rsidRDefault="007B68DA" w:rsidP="007B68DA">
      <w:pPr>
        <w:keepNext/>
        <w:ind w:firstLine="709"/>
        <w:rPr>
          <w:rFonts w:eastAsia="Times New Roman" w:cs="Times New Roman"/>
          <w:noProof/>
          <w:szCs w:val="28"/>
        </w:rPr>
      </w:pPr>
      <w:r w:rsidRPr="001C6DF9">
        <w:rPr>
          <w:rFonts w:eastAsia="Times New Roman" w:cs="Times New Roman"/>
          <w:noProof/>
          <w:szCs w:val="28"/>
        </w:rPr>
        <w:t>3. Отменить постановлени</w:t>
      </w:r>
      <w:r>
        <w:rPr>
          <w:rFonts w:eastAsia="Times New Roman" w:cs="Times New Roman"/>
          <w:noProof/>
          <w:szCs w:val="28"/>
        </w:rPr>
        <w:t>е</w:t>
      </w:r>
      <w:r w:rsidRPr="001C6DF9">
        <w:rPr>
          <w:rFonts w:eastAsia="Times New Roman" w:cs="Times New Roman"/>
          <w:noProof/>
          <w:szCs w:val="28"/>
        </w:rPr>
        <w:t xml:space="preserve"> администрации Большемурашкинского муниципального района Нижегородской области от </w:t>
      </w:r>
      <w:r>
        <w:rPr>
          <w:rFonts w:eastAsia="Times New Roman" w:cs="Times New Roman"/>
          <w:noProof/>
          <w:szCs w:val="28"/>
        </w:rPr>
        <w:t xml:space="preserve">05.06.2026 г. </w:t>
      </w:r>
      <w:r w:rsidRPr="001C6DF9">
        <w:rPr>
          <w:rFonts w:eastAsia="Times New Roman" w:cs="Times New Roman"/>
          <w:noProof/>
          <w:szCs w:val="28"/>
        </w:rPr>
        <w:t>г №</w:t>
      </w:r>
      <w:r>
        <w:rPr>
          <w:rFonts w:eastAsia="Times New Roman" w:cs="Times New Roman"/>
          <w:noProof/>
          <w:szCs w:val="28"/>
        </w:rPr>
        <w:t>373</w:t>
      </w:r>
      <w:r w:rsidRPr="001C6DF9">
        <w:rPr>
          <w:rFonts w:eastAsia="Times New Roman" w:cs="Times New Roman"/>
          <w:noProof/>
          <w:szCs w:val="28"/>
        </w:rPr>
        <w:t xml:space="preserve"> «</w:t>
      </w:r>
      <w:r>
        <w:rPr>
          <w:rFonts w:eastAsia="Times New Roman" w:cs="Times New Roman"/>
          <w:noProof/>
          <w:szCs w:val="28"/>
        </w:rPr>
        <w:t>О</w:t>
      </w:r>
      <w:r w:rsidRPr="001C6DF9">
        <w:rPr>
          <w:rFonts w:eastAsia="Times New Roman" w:cs="Times New Roman"/>
          <w:noProof/>
          <w:szCs w:val="28"/>
        </w:rPr>
        <w:t xml:space="preserve">б утверждении </w:t>
      </w:r>
      <w:r>
        <w:rPr>
          <w:rFonts w:eastAsia="Times New Roman" w:cs="Times New Roman"/>
          <w:noProof/>
          <w:szCs w:val="28"/>
        </w:rPr>
        <w:t>Положения о создании условий для осуществления присмотра и ухода за детьми, содержания детей в образовательных организациях, реализующих основную образовательную программу дошкольного образования</w:t>
      </w:r>
      <w:r w:rsidRPr="001C6DF9">
        <w:rPr>
          <w:rFonts w:eastAsia="Times New Roman" w:cs="Times New Roman"/>
          <w:noProof/>
          <w:szCs w:val="28"/>
        </w:rPr>
        <w:t xml:space="preserve"> на территории Большемурашкинского муниципального округа Нижегородской области</w:t>
      </w:r>
      <w:r>
        <w:rPr>
          <w:rFonts w:eastAsia="Times New Roman" w:cs="Times New Roman"/>
          <w:noProof/>
          <w:szCs w:val="28"/>
        </w:rPr>
        <w:t>».</w:t>
      </w:r>
    </w:p>
    <w:p w14:paraId="155C150E" w14:textId="77777777" w:rsidR="007B68DA" w:rsidRPr="001C6DF9" w:rsidRDefault="007B68DA" w:rsidP="007B68DA">
      <w:pPr>
        <w:keepNext/>
        <w:ind w:firstLine="709"/>
        <w:rPr>
          <w:rFonts w:eastAsia="Times New Roman" w:cs="Times New Roman"/>
          <w:noProof/>
          <w:szCs w:val="28"/>
        </w:rPr>
      </w:pPr>
      <w:r w:rsidRPr="001C6DF9">
        <w:rPr>
          <w:rFonts w:eastAsia="Times New Roman" w:cs="Times New Roman"/>
          <w:noProof/>
          <w:szCs w:val="28"/>
        </w:rPr>
        <w:t xml:space="preserve">4. Управлению делами администрации Большемурашкинского муниципального округа обеспечить размещение настоящего постановления </w:t>
      </w:r>
      <w:r w:rsidRPr="001C6DF9">
        <w:rPr>
          <w:rFonts w:eastAsia="Times New Roman" w:cs="Times New Roman"/>
          <w:noProof/>
          <w:szCs w:val="28"/>
        </w:rPr>
        <w:lastRenderedPageBreak/>
        <w:t>на официальном сайте администрации Большемурашкинского муниципального округа в информационно-телекоммуникационной сети Интернет.</w:t>
      </w:r>
    </w:p>
    <w:p w14:paraId="08A07FC6" w14:textId="77777777" w:rsidR="007B68DA" w:rsidRDefault="007B68DA" w:rsidP="007B68DA">
      <w:pPr>
        <w:keepNext/>
        <w:ind w:firstLine="709"/>
        <w:rPr>
          <w:rFonts w:eastAsia="Times New Roman" w:cs="Times New Roman"/>
          <w:noProof/>
          <w:szCs w:val="28"/>
        </w:rPr>
      </w:pPr>
      <w:r w:rsidRPr="001C6DF9">
        <w:rPr>
          <w:rFonts w:eastAsia="Times New Roman" w:cs="Times New Roman"/>
          <w:noProof/>
          <w:szCs w:val="28"/>
        </w:rPr>
        <w:t>5. Контроль за исполнением настоящего постановления возложить на начальника управления образования и молодежной политики администрации Большемурашкинского муниципального округа Нижегородской области (Е.К.Миридонова)</w:t>
      </w:r>
      <w:r>
        <w:rPr>
          <w:rFonts w:eastAsia="Times New Roman" w:cs="Times New Roman"/>
          <w:noProof/>
          <w:szCs w:val="28"/>
        </w:rPr>
        <w:t>.</w:t>
      </w:r>
    </w:p>
    <w:p w14:paraId="10527F90" w14:textId="77777777" w:rsidR="007B68DA" w:rsidRPr="001C6DF9" w:rsidRDefault="007B68DA" w:rsidP="007B68DA">
      <w:pPr>
        <w:keepNext/>
        <w:ind w:firstLine="709"/>
        <w:rPr>
          <w:rFonts w:eastAsia="Times New Roman" w:cs="Times New Roman"/>
          <w:noProof/>
          <w:szCs w:val="28"/>
        </w:rPr>
      </w:pPr>
    </w:p>
    <w:p w14:paraId="47F4665E" w14:textId="1FC95A86" w:rsidR="007B68DA" w:rsidRDefault="007B68DA" w:rsidP="007B68DA">
      <w:pPr>
        <w:keepNext/>
        <w:ind w:firstLine="709"/>
        <w:rPr>
          <w:rFonts w:eastAsia="Times New Roman" w:cs="Times New Roman"/>
          <w:szCs w:val="28"/>
        </w:rPr>
      </w:pPr>
    </w:p>
    <w:p w14:paraId="0AA2804E" w14:textId="77777777" w:rsidR="007B68DA" w:rsidRDefault="007B68DA" w:rsidP="007B68DA">
      <w:pPr>
        <w:keepNext/>
        <w:ind w:firstLine="709"/>
        <w:rPr>
          <w:rFonts w:eastAsia="Times New Roman" w:cs="Times New Roman"/>
          <w:szCs w:val="28"/>
        </w:rPr>
      </w:pPr>
    </w:p>
    <w:p w14:paraId="060800B0" w14:textId="77777777" w:rsidR="007B68DA" w:rsidRDefault="007B68DA" w:rsidP="007B68DA">
      <w:pPr>
        <w:keepNext/>
        <w:ind w:firstLine="709"/>
        <w:rPr>
          <w:rFonts w:eastAsia="Times New Roman" w:cs="Times New Roman"/>
          <w:szCs w:val="28"/>
        </w:rPr>
      </w:pPr>
    </w:p>
    <w:p w14:paraId="7C0F1FEC" w14:textId="77777777" w:rsidR="007B68DA" w:rsidRPr="001C6DF9" w:rsidRDefault="007B68DA" w:rsidP="007B68DA">
      <w:pPr>
        <w:keepNext/>
        <w:ind w:firstLine="0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Глава местного самоуправления                                                       Н.А. Беляков</w:t>
      </w:r>
    </w:p>
    <w:p w14:paraId="6B48A594" w14:textId="77777777" w:rsidR="007B68DA" w:rsidRPr="001C6DF9" w:rsidRDefault="007B68DA" w:rsidP="007B68DA">
      <w:pPr>
        <w:spacing w:before="240"/>
        <w:ind w:left="-142" w:firstLine="142"/>
        <w:rPr>
          <w:rFonts w:eastAsia="Times New Roman" w:cs="Times New Roman"/>
          <w:szCs w:val="28"/>
        </w:rPr>
      </w:pPr>
    </w:p>
    <w:p w14:paraId="5D0520EA" w14:textId="77777777" w:rsidR="007B68DA" w:rsidRDefault="007B68DA" w:rsidP="007B68DA">
      <w:pPr>
        <w:tabs>
          <w:tab w:val="left" w:pos="1080"/>
        </w:tabs>
        <w:ind w:right="-143" w:firstLine="0"/>
        <w:jc w:val="left"/>
        <w:rPr>
          <w:rFonts w:eastAsia="Times New Roman" w:cs="Times New Roman"/>
          <w:sz w:val="24"/>
          <w:szCs w:val="36"/>
        </w:rPr>
      </w:pPr>
    </w:p>
    <w:p w14:paraId="28CC9E7B" w14:textId="77777777" w:rsidR="007B68DA" w:rsidRDefault="007B68DA" w:rsidP="007B68DA">
      <w:pPr>
        <w:tabs>
          <w:tab w:val="left" w:pos="1080"/>
        </w:tabs>
        <w:ind w:right="-143" w:firstLine="0"/>
        <w:jc w:val="left"/>
        <w:rPr>
          <w:rFonts w:eastAsia="Times New Roman" w:cs="Times New Roman"/>
          <w:sz w:val="24"/>
          <w:szCs w:val="36"/>
        </w:rPr>
      </w:pPr>
    </w:p>
    <w:p w14:paraId="4CE8969F" w14:textId="77777777" w:rsidR="007B68DA" w:rsidRDefault="007B68DA" w:rsidP="007B68DA">
      <w:pPr>
        <w:tabs>
          <w:tab w:val="left" w:pos="1080"/>
        </w:tabs>
        <w:ind w:right="-143" w:firstLine="0"/>
        <w:jc w:val="left"/>
        <w:rPr>
          <w:rFonts w:eastAsia="Times New Roman" w:cs="Times New Roman"/>
          <w:sz w:val="24"/>
          <w:szCs w:val="36"/>
        </w:rPr>
      </w:pPr>
    </w:p>
    <w:p w14:paraId="11E7259C" w14:textId="77777777" w:rsidR="007B68DA" w:rsidRDefault="007B68DA" w:rsidP="007B68DA">
      <w:pPr>
        <w:tabs>
          <w:tab w:val="left" w:pos="1080"/>
        </w:tabs>
        <w:ind w:right="-143" w:firstLine="0"/>
        <w:jc w:val="left"/>
        <w:rPr>
          <w:rFonts w:eastAsia="Times New Roman" w:cs="Times New Roman"/>
          <w:sz w:val="24"/>
          <w:szCs w:val="36"/>
        </w:rPr>
      </w:pPr>
    </w:p>
    <w:p w14:paraId="569D9E92" w14:textId="77777777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1CB76258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424486E3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59F77FCA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06EE539C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000A3861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23219743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5AB4BDC1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62E0897A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5B06EA88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33603BBF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sz w:val="24"/>
          <w:szCs w:val="36"/>
        </w:rPr>
      </w:pPr>
    </w:p>
    <w:p w14:paraId="0DE0EE26" w14:textId="77777777" w:rsidR="00367A5A" w:rsidRDefault="00367A5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bookmarkStart w:id="0" w:name="_GoBack"/>
      <w:bookmarkEnd w:id="0"/>
    </w:p>
    <w:p w14:paraId="77D9345B" w14:textId="77777777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62BA87C9" w14:textId="77777777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8F80642" w14:textId="77777777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4E14DC74" w14:textId="77777777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115A3D1D" w14:textId="1720EE9B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656E619C" w14:textId="56A38B71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5B294BDC" w14:textId="5A5020A5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4F013F18" w14:textId="64108AFA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69B0804B" w14:textId="3336B788" w:rsidR="00C93545" w:rsidRDefault="00C93545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552BA0AA" w14:textId="05BF85CF" w:rsidR="00C93545" w:rsidRDefault="00C93545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1F7D06D4" w14:textId="77777777" w:rsidR="00C93545" w:rsidRDefault="00C93545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56C15265" w14:textId="5182CD20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220415B3" w14:textId="11C13C09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3D28EE1A" w14:textId="66432433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38D0A0AE" w14:textId="36B0F91F" w:rsidR="007B68DA" w:rsidRDefault="007B68DA" w:rsidP="007B68DA">
      <w:pPr>
        <w:spacing w:line="302" w:lineRule="atLeast"/>
        <w:ind w:firstLine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14:paraId="19C526DD" w14:textId="77777777" w:rsidR="00C93545" w:rsidRDefault="00C93545" w:rsidP="007B68DA">
      <w:pPr>
        <w:spacing w:line="302" w:lineRule="atLeast"/>
        <w:ind w:firstLine="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2DB2519" w14:textId="1A7BC870" w:rsidR="007B68DA" w:rsidRPr="007B68DA" w:rsidRDefault="007B68DA" w:rsidP="007B68DA">
      <w:pPr>
        <w:spacing w:line="302" w:lineRule="atLeast"/>
        <w:ind w:firstLine="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68DA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14:paraId="78B71485" w14:textId="77777777" w:rsidR="007B68DA" w:rsidRDefault="007B68DA" w:rsidP="007B68DA">
      <w:pPr>
        <w:spacing w:line="302" w:lineRule="atLeast"/>
        <w:ind w:firstLine="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68DA"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7B68D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становлением администрации </w:t>
      </w:r>
    </w:p>
    <w:p w14:paraId="5C2862E4" w14:textId="77777777" w:rsidR="007B68DA" w:rsidRDefault="007B68DA" w:rsidP="007B68DA">
      <w:pPr>
        <w:spacing w:line="302" w:lineRule="atLeast"/>
        <w:ind w:firstLine="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68DA">
        <w:rPr>
          <w:rFonts w:eastAsia="Times New Roman" w:cs="Times New Roman"/>
          <w:color w:val="000000"/>
          <w:sz w:val="24"/>
          <w:szCs w:val="24"/>
          <w:lang w:eastAsia="ru-RU"/>
        </w:rPr>
        <w:t>Большемурашкинского муниципального окр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у</w:t>
      </w:r>
      <w:r w:rsidRPr="007B68DA">
        <w:rPr>
          <w:rFonts w:eastAsia="Times New Roman" w:cs="Times New Roman"/>
          <w:color w:val="000000"/>
          <w:sz w:val="24"/>
          <w:szCs w:val="24"/>
          <w:lang w:eastAsia="ru-RU"/>
        </w:rPr>
        <w:t>га</w:t>
      </w:r>
    </w:p>
    <w:p w14:paraId="046BA9CA" w14:textId="4967C14C" w:rsidR="007B68DA" w:rsidRPr="007B68DA" w:rsidRDefault="007B68DA" w:rsidP="007B68DA">
      <w:pPr>
        <w:spacing w:line="302" w:lineRule="atLeast"/>
        <w:ind w:firstLine="0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B68D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Нижегородской </w:t>
      </w:r>
      <w:r w:rsidR="004C67C3" w:rsidRPr="007B68DA">
        <w:rPr>
          <w:rFonts w:eastAsia="Times New Roman" w:cs="Times New Roman"/>
          <w:color w:val="000000"/>
          <w:sz w:val="24"/>
          <w:szCs w:val="24"/>
          <w:lang w:eastAsia="ru-RU"/>
        </w:rPr>
        <w:t>области от</w:t>
      </w:r>
      <w:r w:rsidR="005649B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30.07.2026 </w:t>
      </w:r>
      <w:r w:rsidRPr="007B68D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№ </w:t>
      </w:r>
      <w:r w:rsidR="005649B5">
        <w:rPr>
          <w:rFonts w:eastAsia="Times New Roman" w:cs="Times New Roman"/>
          <w:color w:val="000000"/>
          <w:sz w:val="24"/>
          <w:szCs w:val="24"/>
          <w:lang w:eastAsia="ru-RU"/>
        </w:rPr>
        <w:t>504</w:t>
      </w:r>
    </w:p>
    <w:p w14:paraId="207A5E9C" w14:textId="77777777" w:rsidR="00E77C43" w:rsidRDefault="00E77C43" w:rsidP="00110534">
      <w:pPr>
        <w:jc w:val="center"/>
        <w:rPr>
          <w:sz w:val="24"/>
          <w:szCs w:val="20"/>
        </w:rPr>
      </w:pPr>
    </w:p>
    <w:p w14:paraId="4C8E2ABE" w14:textId="77777777" w:rsidR="00E77C43" w:rsidRDefault="00E77C43" w:rsidP="00110534">
      <w:pPr>
        <w:jc w:val="center"/>
        <w:rPr>
          <w:sz w:val="24"/>
          <w:szCs w:val="20"/>
        </w:rPr>
      </w:pPr>
    </w:p>
    <w:p w14:paraId="02680F2D" w14:textId="77777777" w:rsidR="00E77C43" w:rsidRDefault="00E77C43" w:rsidP="00110534">
      <w:pPr>
        <w:jc w:val="center"/>
        <w:rPr>
          <w:sz w:val="24"/>
          <w:szCs w:val="20"/>
        </w:rPr>
      </w:pPr>
    </w:p>
    <w:p w14:paraId="78FF1E9E" w14:textId="050A97A4" w:rsidR="00110534" w:rsidRPr="007B68DA" w:rsidRDefault="00110534" w:rsidP="00110534">
      <w:pPr>
        <w:jc w:val="center"/>
        <w:rPr>
          <w:sz w:val="24"/>
          <w:szCs w:val="20"/>
        </w:rPr>
      </w:pPr>
      <w:r w:rsidRPr="007B68DA">
        <w:rPr>
          <w:sz w:val="24"/>
          <w:szCs w:val="20"/>
        </w:rPr>
        <w:t>ПОЛОЖЕНИЕ</w:t>
      </w:r>
    </w:p>
    <w:p w14:paraId="48C264C0" w14:textId="519BE41B" w:rsidR="00110534" w:rsidRDefault="00110534" w:rsidP="00110534">
      <w:pPr>
        <w:jc w:val="center"/>
      </w:pPr>
      <w:r>
        <w:t>о создании условий для осуществления присмотра и ухода за детьми, содержания детей в муниципальных образовательных организациях Большемурашкинского муниципального округа Нижегородской области</w:t>
      </w:r>
    </w:p>
    <w:p w14:paraId="648AC197" w14:textId="77777777" w:rsidR="00110534" w:rsidRDefault="00110534" w:rsidP="00110534">
      <w:pPr>
        <w:jc w:val="center"/>
      </w:pPr>
    </w:p>
    <w:p w14:paraId="64A005DF" w14:textId="391567B4" w:rsidR="00110534" w:rsidRDefault="00110534" w:rsidP="00110534">
      <w:pPr>
        <w:jc w:val="center"/>
      </w:pPr>
      <w:r>
        <w:t>1. Общие положения</w:t>
      </w:r>
    </w:p>
    <w:p w14:paraId="05382ECC" w14:textId="77777777" w:rsidR="00683B57" w:rsidRDefault="00683B57" w:rsidP="00110534">
      <w:pPr>
        <w:jc w:val="center"/>
      </w:pPr>
    </w:p>
    <w:p w14:paraId="59993402" w14:textId="3C128D46" w:rsidR="00110534" w:rsidRDefault="00110534" w:rsidP="00110534">
      <w:r>
        <w:t>1.1. Настоящее Положение регулирует порядок и создание условий для осуществления присмотра и ухода за детьми, а также их содержания в муниципальных образовательных организациях, реализующих образовательные программы дошкольного, начального общего, основного общего, среднего общего образования по основным общеобразовательным программам, расположенных на территории Большемурашкинского муниципального округа (далее – Образовательные организации).</w:t>
      </w:r>
    </w:p>
    <w:p w14:paraId="7CAB9307" w14:textId="5BD53D00" w:rsidR="00110534" w:rsidRDefault="00110534" w:rsidP="00110534">
      <w:r>
        <w:t>1.2. В настоящем Положении под содержанием ребенка в Образовательной организации понимается деятельность по осуществлению присмотра и ухода за детьми.</w:t>
      </w:r>
    </w:p>
    <w:p w14:paraId="3E15D17B" w14:textId="66A2B450" w:rsidR="00110534" w:rsidRDefault="00110534" w:rsidP="00110534">
      <w:r>
        <w:t>1.3. Присмотр и уход за детьми –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14:paraId="66123E23" w14:textId="77777777" w:rsidR="00110534" w:rsidRDefault="00110534" w:rsidP="00110534">
      <w:r>
        <w:t>1.4. Услуга по присмотру и уходу за детьми, содержанию детей предоставляется Образовательными организациями.</w:t>
      </w:r>
    </w:p>
    <w:p w14:paraId="02401284" w14:textId="26DB3C37" w:rsidR="00110534" w:rsidRDefault="00110534" w:rsidP="00110534">
      <w:r>
        <w:t xml:space="preserve">1.5. </w:t>
      </w:r>
      <w:proofErr w:type="gramStart"/>
      <w:r>
        <w:t>Образовательная организация создает условия, необходимые для осуществления присмотра и ухода за обучающимися, включая организацию их питания, хозяйственно-бытового обслуживания, обеспечение соблюдения ими личной гигиены и режима дня.</w:t>
      </w:r>
      <w:proofErr w:type="gramEnd"/>
    </w:p>
    <w:p w14:paraId="7EE76D03" w14:textId="0AD677EE" w:rsidR="008A5D0F" w:rsidRDefault="00110534" w:rsidP="00110534">
      <w:r>
        <w:t xml:space="preserve">1.6. Режим работы Образовательной организации и длительность пребывания в ней </w:t>
      </w:r>
      <w:proofErr w:type="gramStart"/>
      <w:r>
        <w:t>обучающихся</w:t>
      </w:r>
      <w:proofErr w:type="gramEnd"/>
      <w:r>
        <w:t xml:space="preserve"> определяются локальным нормативным актом Образовательной организации.</w:t>
      </w:r>
    </w:p>
    <w:p w14:paraId="468904BB" w14:textId="14706C3D" w:rsidR="00110534" w:rsidRDefault="00110534" w:rsidP="00110534">
      <w:r>
        <w:t>1.7. Взаимоотношения между Образовательной организацией и родителями (законными представителями) обучающихся регулируются договором, включающим в себя взаимные права, обязанности и ответственность сторон, возникающие в процессе оказания услуги, длительность пребывания обучающихся по месту оказания услуги, а также размер платы, взимаемой с родителя (законного представителя), за оказание услуги по присмотру и уходу за детьми.</w:t>
      </w:r>
    </w:p>
    <w:p w14:paraId="0E8351AB" w14:textId="50F09B06" w:rsidR="00110534" w:rsidRDefault="00110534" w:rsidP="00110534">
      <w:r>
        <w:t xml:space="preserve">1.8. Ответственность за создание условий для осуществления присмотра и ухода за </w:t>
      </w:r>
      <w:proofErr w:type="gramStart"/>
      <w:r>
        <w:t>обучающимися</w:t>
      </w:r>
      <w:proofErr w:type="gramEnd"/>
      <w:r>
        <w:t>, содержания детей возлагается на руководителей Образовательных организаций.</w:t>
      </w:r>
    </w:p>
    <w:p w14:paraId="30CF6514" w14:textId="2302CB0D" w:rsidR="00110534" w:rsidRDefault="00110534" w:rsidP="00110534">
      <w:r>
        <w:lastRenderedPageBreak/>
        <w:t>1.9. Помещения и территории образовательной организации должны отвечать санитарно-эпидемиологическим требованиям, правилам противопожарной безопасности и обеспечивать условия для разных видов двигательной, игровой и умственной активности детей.</w:t>
      </w:r>
    </w:p>
    <w:p w14:paraId="1F6585E9" w14:textId="77777777" w:rsidR="00110534" w:rsidRDefault="00110534" w:rsidP="00110534">
      <w:r>
        <w:t>1.10. Организация питания.</w:t>
      </w:r>
    </w:p>
    <w:p w14:paraId="14CF06BA" w14:textId="77777777" w:rsidR="00110534" w:rsidRDefault="00110534" w:rsidP="00110534">
      <w:r>
        <w:t>1.10.1. Ответственность за организацию питания детей возлагается на Образовательную организацию.</w:t>
      </w:r>
    </w:p>
    <w:p w14:paraId="60C3A8D2" w14:textId="3D347023" w:rsidR="00110534" w:rsidRDefault="00110534" w:rsidP="00110534">
      <w:r>
        <w:t>1.10.2. Питание должно удовлетворять физиологическим потребностям воспитанников в основных пищевых веществах и энергии.</w:t>
      </w:r>
    </w:p>
    <w:p w14:paraId="1FBED452" w14:textId="76E40CF3" w:rsidR="00110534" w:rsidRDefault="00110534" w:rsidP="00110534"/>
    <w:p w14:paraId="19BB9029" w14:textId="77777777" w:rsidR="00110534" w:rsidRDefault="00110534" w:rsidP="00110534">
      <w:pPr>
        <w:jc w:val="center"/>
      </w:pPr>
      <w:r>
        <w:t>2. Условия для осуществления присмотра и ухода за учащимися</w:t>
      </w:r>
    </w:p>
    <w:p w14:paraId="4B96436B" w14:textId="44CB722E" w:rsidR="00110534" w:rsidRDefault="00110534" w:rsidP="00110534">
      <w:pPr>
        <w:jc w:val="center"/>
      </w:pPr>
      <w:r>
        <w:t>в группе продленного дня</w:t>
      </w:r>
    </w:p>
    <w:p w14:paraId="4BE82CBF" w14:textId="77777777" w:rsidR="00110534" w:rsidRDefault="00110534" w:rsidP="00110534">
      <w:pPr>
        <w:jc w:val="center"/>
      </w:pPr>
    </w:p>
    <w:p w14:paraId="5EA5477F" w14:textId="55652E72" w:rsidR="00110534" w:rsidRDefault="00110534" w:rsidP="00110534">
      <w:r>
        <w:t>2.1. Услуга по присмотру и уходу за детьми организуется в здании муниципальной общеобразовательной организации Большемурашкинского муниципального округа.</w:t>
      </w:r>
    </w:p>
    <w:p w14:paraId="009056A9" w14:textId="1C8234B5" w:rsidR="00110534" w:rsidRDefault="00110534" w:rsidP="00110534">
      <w:r>
        <w:t>2.2. Порядок предоставления услуги по присмотру и уходу за детьми в группах продленного дня в муниципальных общеобразовательных организациях регламентируется правовым актом администрации Большемурашкинского муниципального округа.</w:t>
      </w:r>
    </w:p>
    <w:p w14:paraId="4D021682" w14:textId="77777777" w:rsidR="00110534" w:rsidRDefault="00110534" w:rsidP="00110534">
      <w:r>
        <w:t xml:space="preserve">2.3. За содержание детей в муниципальной общеобразовательной образовательной организации, а также за осуществление присмотра и ухода за детьми в группах продленного дня учредитель общеобразовательной организации вправе устанавливать плату, взимаемую с родителей (законных представителей) несовершеннолетних обучающихся, и ее размер, если иное не предусмотрено действующим законодательством. Учредитель вправе снизить размер указанной платы или не взимать ее с отдельных категорий родителей (законных представителей) несовершеннолетних обучающихся в определяемых им случаях и порядке. </w:t>
      </w:r>
    </w:p>
    <w:p w14:paraId="25D1CB34" w14:textId="5D15AFA5" w:rsidR="00110534" w:rsidRDefault="00110534" w:rsidP="00110534">
      <w:r>
        <w:t>2.4. Размер платы за присмотр и уход за детьми, взимаемой с родителей (законных представителей) детей, в группах продленного дня в муниципальных общеобразовательных организациях Большемурашкинского муниципального округа, а также случаи и порядок её снижения устанавливаются правовыми актами администрации Большемурашкинского муниципального округа.</w:t>
      </w:r>
    </w:p>
    <w:p w14:paraId="240042F5" w14:textId="77777777" w:rsidR="00683B57" w:rsidRDefault="00683B57" w:rsidP="00110534"/>
    <w:p w14:paraId="4B500F86" w14:textId="576809BF" w:rsidR="00110534" w:rsidRDefault="00110534" w:rsidP="00110534">
      <w:pPr>
        <w:jc w:val="center"/>
      </w:pPr>
      <w:r>
        <w:t xml:space="preserve">3. Условия для осуществления присмотра и ухода за воспитанниками в дошкольных образовательных организациях </w:t>
      </w:r>
    </w:p>
    <w:p w14:paraId="4D4AC2B9" w14:textId="77777777" w:rsidR="00683B57" w:rsidRDefault="00683B57" w:rsidP="00110534">
      <w:pPr>
        <w:jc w:val="center"/>
      </w:pPr>
    </w:p>
    <w:p w14:paraId="46460967" w14:textId="77777777" w:rsidR="00110534" w:rsidRDefault="00110534" w:rsidP="00110534">
      <w:r>
        <w:t xml:space="preserve">3.1. Дошкольная образовательная организация обеспечивает присмотр, уход и содержание воспитанников в возрасте от 2 месяцев до прекращения образовательных отношений. </w:t>
      </w:r>
    </w:p>
    <w:p w14:paraId="418FF7BC" w14:textId="77777777" w:rsidR="00110534" w:rsidRDefault="00110534" w:rsidP="00110534">
      <w:r>
        <w:t xml:space="preserve">3.2. Режим работы дошкольной образовательной организации устанавливается ее локальным нормативным актом. </w:t>
      </w:r>
    </w:p>
    <w:p w14:paraId="1910D21E" w14:textId="77777777" w:rsidR="00110534" w:rsidRDefault="00110534" w:rsidP="00110534">
      <w:r>
        <w:lastRenderedPageBreak/>
        <w:t xml:space="preserve">3.3. Группы могут функционировать в режиме: кратковременного пребывания (до 5 часов в день), полного дня (10,5 - 12-часового пребывания) и круглосуточного пребывания детей. </w:t>
      </w:r>
    </w:p>
    <w:p w14:paraId="21177BC5" w14:textId="35598F68" w:rsidR="00110534" w:rsidRDefault="00110534" w:rsidP="00110534">
      <w:r>
        <w:t xml:space="preserve">3.4. </w:t>
      </w:r>
      <w:proofErr w:type="gramStart"/>
      <w:r>
        <w:t>Помещения дошкольных образовательных организаций должны обеспечить возможность формирования изолированных помещений для каждой детской группы (групповая ячейка) - раздевальная комната, групповая комната, спальное помещение, санитарная комната, наличие при необходимости дополнительных помещений для занятий с детьми (музыкальный зал, физкультурный зал, помещения для иных дополнительных занятий), а также помещений служебно-бытового назначения (медицинский блок, пищеблок, прачечная и др.).</w:t>
      </w:r>
      <w:proofErr w:type="gramEnd"/>
    </w:p>
    <w:p w14:paraId="117DF34E" w14:textId="77777777" w:rsidR="00110534" w:rsidRDefault="00110534" w:rsidP="00110534">
      <w:r>
        <w:t>Дошкольная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14:paraId="18E1E9C5" w14:textId="56DB7351" w:rsidR="00110534" w:rsidRDefault="00110534" w:rsidP="00110534">
      <w:r>
        <w:t>3.5. Дошкольные образовательные организации оборудуют территорию для прогулок детей (отдельно для каждой возрастной группы), физкультурно-спортивную площадку, оснащенные необходимым инвентарем в соответствии с возрастными особенностями ребенка.</w:t>
      </w:r>
    </w:p>
    <w:p w14:paraId="17C019C4" w14:textId="0FAA2A84" w:rsidR="00110534" w:rsidRDefault="00110534" w:rsidP="00110534">
      <w:r>
        <w:t xml:space="preserve">3.6. Питание воспитанников осуществляется в соответствии с цикличным меню, утвержденным руководителем дошкольной образовательной организации, </w:t>
      </w:r>
      <w:proofErr w:type="gramStart"/>
      <w:r>
        <w:t>согласно</w:t>
      </w:r>
      <w:proofErr w:type="gramEnd"/>
      <w:r>
        <w:t xml:space="preserve"> действующих санитарных норм и правил.</w:t>
      </w:r>
    </w:p>
    <w:p w14:paraId="5A245032" w14:textId="0F04D164" w:rsidR="00110534" w:rsidRDefault="00110534" w:rsidP="00110534">
      <w:r>
        <w:t>3.7. Кратность приема пищи определяется длительностью пребывания детей в образовательной организации и режимом работы группы:</w:t>
      </w:r>
    </w:p>
    <w:p w14:paraId="3E2581B4" w14:textId="77777777" w:rsidR="00110534" w:rsidRDefault="00110534" w:rsidP="00110534">
      <w:r>
        <w:t>в группе кратковременного пребывания (до 5 часов) - двухразовое питание;</w:t>
      </w:r>
    </w:p>
    <w:p w14:paraId="3FEDB3AD" w14:textId="77777777" w:rsidR="00110534" w:rsidRDefault="00110534" w:rsidP="00110534">
      <w:r>
        <w:t xml:space="preserve">в </w:t>
      </w:r>
      <w:proofErr w:type="gramStart"/>
      <w:r>
        <w:t>группе полного дня</w:t>
      </w:r>
      <w:proofErr w:type="gramEnd"/>
      <w:r>
        <w:t xml:space="preserve"> (10,5 - 12 часов) - четырехразовое питание;</w:t>
      </w:r>
    </w:p>
    <w:p w14:paraId="1D12D329" w14:textId="77777777" w:rsidR="00110534" w:rsidRDefault="00110534" w:rsidP="00110534">
      <w:r>
        <w:t>в группе круглосуточного пребывания (24 часа) – шестиразовое питание.</w:t>
      </w:r>
    </w:p>
    <w:p w14:paraId="63D72E14" w14:textId="58941925" w:rsidR="00110534" w:rsidRDefault="00110534" w:rsidP="00110534">
      <w:r>
        <w:t>3.8. Приготовление пищи для воспитанников осуществляется в помещении пищеблока, устройство, оборудование и содержание которого должны соответствовать санитарно-эпидемиологическим требованиям.</w:t>
      </w:r>
    </w:p>
    <w:p w14:paraId="162788E6" w14:textId="67C83348" w:rsidR="00110534" w:rsidRDefault="00110534" w:rsidP="00110534">
      <w:r>
        <w:t>3.9. За присмотр и уход за ребенком учредитель организации, осуществляющей образовательную деятельность, устанавливает плату, взимаемую с родителей (законных представителей).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 В случае</w:t>
      </w:r>
      <w:proofErr w:type="gramStart"/>
      <w:r>
        <w:t>,</w:t>
      </w:r>
      <w:proofErr w:type="gramEnd"/>
      <w:r>
        <w:t xml:space="preserve">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14:paraId="47DF5FB3" w14:textId="3DA83A51" w:rsidR="00110534" w:rsidRDefault="00110534" w:rsidP="00110534">
      <w:r>
        <w:t>3.10. Размер платы, взимаемой с родителей (законных представителей) за присмотр и уход за детьми в муниципальных образовательных организациях Большемурашкинского муниципального округа, реализующих программу дошкольного образования, а также случаи и порядок её снижения устанавливаются правовыми актами администрации Большемурашкинского муниципального округа.</w:t>
      </w:r>
    </w:p>
    <w:p w14:paraId="79D1FEA1" w14:textId="08225217" w:rsidR="00110534" w:rsidRDefault="00110534" w:rsidP="00110534"/>
    <w:p w14:paraId="3E28CFBF" w14:textId="7FB24D7B" w:rsidR="00110534" w:rsidRDefault="00110534" w:rsidP="00110534">
      <w:pPr>
        <w:jc w:val="center"/>
      </w:pPr>
      <w:r>
        <w:t>4. Содержание воспитанников в образовательных организациях</w:t>
      </w:r>
    </w:p>
    <w:p w14:paraId="765370E0" w14:textId="77777777" w:rsidR="00110534" w:rsidRDefault="00110534" w:rsidP="00110534">
      <w:pPr>
        <w:jc w:val="center"/>
      </w:pPr>
    </w:p>
    <w:p w14:paraId="736537ED" w14:textId="77777777" w:rsidR="00110534" w:rsidRDefault="00110534" w:rsidP="00110534">
      <w:r>
        <w:t>4.1. Режим дня воспитанников должен соответствовать возрастным психофизиологическим особенностям воспитанников и способствовать их гармоничному развитию. Основными компонентами режима являются: пребывание на открытом воздухе (ежедневная утренняя и вечерняя прогулка), прием пищи, личная гигиена, сон.</w:t>
      </w:r>
    </w:p>
    <w:p w14:paraId="0C130258" w14:textId="77777777" w:rsidR="00110534" w:rsidRDefault="00110534" w:rsidP="00110534">
      <w:r>
        <w:t xml:space="preserve"> 4.2. Утренний профилактический прием детей осуществляется медицинским работником или воспитателем. </w:t>
      </w:r>
    </w:p>
    <w:p w14:paraId="4DA38451" w14:textId="77777777" w:rsidR="00110534" w:rsidRDefault="00110534" w:rsidP="00110534">
      <w:r>
        <w:t xml:space="preserve">4.3. Воспитанники с признаками инфекционных заболеваний в образовательные организации не допускаются. При выявлении воспитанников с признаками инфекционных заболеваний во время их нахождения в образовательной организации должны быть приняты меры по ограничению или исключению их контакта с иными лицами посредством размещения в помещения для оказания медицинской помощи до приезда родителей (законных представителей), до перевода в медицинскую организацию или до приезда скорой помощи. </w:t>
      </w:r>
    </w:p>
    <w:p w14:paraId="53C8E147" w14:textId="77777777" w:rsidR="00110534" w:rsidRDefault="00110534" w:rsidP="00110534">
      <w:r>
        <w:t xml:space="preserve">4.4. Общая продолжительность дневного сна должна составлять для воспитанников от 1 года до 3 лет не менее 3 часов, для воспитанников от 4 до 7 лет не менее 3 часов в соответствии с возрастом воспитанников и режимом группы. </w:t>
      </w:r>
    </w:p>
    <w:p w14:paraId="66AC3807" w14:textId="77777777" w:rsidR="00110534" w:rsidRDefault="00110534" w:rsidP="00110534">
      <w:r>
        <w:t>4.5. Продолжительность прогулок для воспитанников до 7 лет составляет не менее 3 часов в день.</w:t>
      </w:r>
    </w:p>
    <w:p w14:paraId="0D76BDC3" w14:textId="77777777" w:rsidR="00110534" w:rsidRDefault="00110534" w:rsidP="00110534">
      <w:r>
        <w:t xml:space="preserve"> 4.6. Образовательные организации, осуществляющие присмотр и уход, создают условия для охраны здоровья воспитанников, в том числе обеспечивают: </w:t>
      </w:r>
    </w:p>
    <w:p w14:paraId="740A7478" w14:textId="77777777" w:rsidR="00110534" w:rsidRDefault="00110534" w:rsidP="00110534">
      <w:r>
        <w:t xml:space="preserve">текущий </w:t>
      </w:r>
      <w:proofErr w:type="gramStart"/>
      <w:r>
        <w:t>контроль за</w:t>
      </w:r>
      <w:proofErr w:type="gramEnd"/>
      <w:r>
        <w:t xml:space="preserve"> состоянием их здоровья; </w:t>
      </w:r>
    </w:p>
    <w:p w14:paraId="6EDDE2F9" w14:textId="77777777" w:rsidR="00110534" w:rsidRDefault="00110534" w:rsidP="00110534">
      <w:r>
        <w:t xml:space="preserve">проведение санитарно-гигиенических, профилактических и оздоровительных мероприятий; </w:t>
      </w:r>
    </w:p>
    <w:p w14:paraId="791C74A3" w14:textId="77777777" w:rsidR="0070447E" w:rsidRDefault="00110534" w:rsidP="00110534">
      <w:r>
        <w:t xml:space="preserve">оказание первичной медико-санитарной помощи в порядке, установленном законодательством в сфере охраны здоровья; </w:t>
      </w:r>
    </w:p>
    <w:p w14:paraId="27B3E98A" w14:textId="53B388E0" w:rsidR="00110534" w:rsidRDefault="00110534" w:rsidP="00110534">
      <w:r>
        <w:t>соблюдение государственных санитарно-эпидемиологических правил и нормативов;</w:t>
      </w:r>
    </w:p>
    <w:p w14:paraId="27D8AA80" w14:textId="77777777" w:rsidR="0070447E" w:rsidRDefault="0070447E" w:rsidP="00110534">
      <w:r>
        <w:t xml:space="preserve">безопасность воспитанников во время пребывания в образовательной организации; </w:t>
      </w:r>
    </w:p>
    <w:p w14:paraId="4958D6A0" w14:textId="77777777" w:rsidR="0070447E" w:rsidRDefault="0070447E" w:rsidP="00110534">
      <w:r>
        <w:t xml:space="preserve">профилактику несчастных случаев с воспитанниками во время пребывания в образовательной организации; </w:t>
      </w:r>
    </w:p>
    <w:p w14:paraId="45E1BF8F" w14:textId="1156461E" w:rsidR="0070447E" w:rsidRDefault="0070447E" w:rsidP="00110534">
      <w:r>
        <w:t xml:space="preserve">организацию, создание условий для профилактики заболеваний и оздоровления воспитанников. </w:t>
      </w:r>
    </w:p>
    <w:p w14:paraId="35CCB8E0" w14:textId="77777777" w:rsidR="0070447E" w:rsidRDefault="0070447E" w:rsidP="00110534"/>
    <w:p w14:paraId="1442F1E3" w14:textId="09DD4A43" w:rsidR="0070447E" w:rsidRDefault="0070447E" w:rsidP="0070447E">
      <w:pPr>
        <w:jc w:val="center"/>
      </w:pPr>
      <w:r>
        <w:t>5. Требования к работникам дошкольной образовательной организации</w:t>
      </w:r>
    </w:p>
    <w:p w14:paraId="09769A80" w14:textId="77777777" w:rsidR="0070447E" w:rsidRDefault="0070447E" w:rsidP="0070447E">
      <w:pPr>
        <w:jc w:val="center"/>
      </w:pPr>
    </w:p>
    <w:p w14:paraId="145CF6BD" w14:textId="77777777" w:rsidR="0070447E" w:rsidRDefault="0070447E" w:rsidP="00110534">
      <w:r>
        <w:lastRenderedPageBreak/>
        <w:t xml:space="preserve">5.1. Дошкольная образовательная организация должна располагать необходимым количеством специалистов в соответствии со штатным расписанием. </w:t>
      </w:r>
    </w:p>
    <w:p w14:paraId="387E2421" w14:textId="77777777" w:rsidR="0070447E" w:rsidRDefault="0070447E" w:rsidP="00110534">
      <w:r>
        <w:t>5.2. Обязанности по присмотру и уходу за воспитанниками в группе выполняются воспитателем, младшим воспитателем в соответствии с должностными инструкциями.</w:t>
      </w:r>
    </w:p>
    <w:p w14:paraId="6B1628B0" w14:textId="77777777" w:rsidR="0070447E" w:rsidRDefault="0070447E" w:rsidP="00110534">
      <w:r>
        <w:t xml:space="preserve"> 5.3. Работники образовательной организации обязаны проходить первичное (при устройстве на работу) и периодические медицинские обследования, аттестацию на знание санитарных норм и правил, обязательное психиатрическое освидетельствование.</w:t>
      </w:r>
    </w:p>
    <w:p w14:paraId="2996D65D" w14:textId="1562E34C" w:rsidR="0070447E" w:rsidRDefault="0070447E" w:rsidP="00110534">
      <w:r>
        <w:t xml:space="preserve"> 5.4. В целях профилактики возникновения и распространения инфекционных заболеваний и пищевых отравлений работники образовательной организации проводят мероприятия в соответствии </w:t>
      </w:r>
      <w:proofErr w:type="gramStart"/>
      <w:r>
        <w:t>с</w:t>
      </w:r>
      <w:proofErr w:type="gramEnd"/>
      <w:r>
        <w:t xml:space="preserve"> санитарно-эпидемиологическим требованиям и правилам.</w:t>
      </w:r>
    </w:p>
    <w:p w14:paraId="0DB69FD9" w14:textId="321EF504" w:rsidR="0070447E" w:rsidRDefault="0070447E" w:rsidP="00110534"/>
    <w:p w14:paraId="68AA623B" w14:textId="35A25919" w:rsidR="0070447E" w:rsidRDefault="0070447E" w:rsidP="0070447E">
      <w:pPr>
        <w:jc w:val="center"/>
      </w:pPr>
      <w:r>
        <w:t>______________________</w:t>
      </w:r>
    </w:p>
    <w:sectPr w:rsidR="00704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66D08F" w14:textId="77777777" w:rsidR="00D6438E" w:rsidRDefault="00D6438E" w:rsidP="00E77C43">
      <w:r>
        <w:separator/>
      </w:r>
    </w:p>
  </w:endnote>
  <w:endnote w:type="continuationSeparator" w:id="0">
    <w:p w14:paraId="440F9D0D" w14:textId="77777777" w:rsidR="00D6438E" w:rsidRDefault="00D6438E" w:rsidP="00E77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962AF" w14:textId="77777777" w:rsidR="00D6438E" w:rsidRDefault="00D6438E" w:rsidP="00E77C43">
      <w:r>
        <w:separator/>
      </w:r>
    </w:p>
  </w:footnote>
  <w:footnote w:type="continuationSeparator" w:id="0">
    <w:p w14:paraId="74681520" w14:textId="77777777" w:rsidR="00D6438E" w:rsidRDefault="00D6438E" w:rsidP="00E77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534"/>
    <w:rsid w:val="00110534"/>
    <w:rsid w:val="00283BFB"/>
    <w:rsid w:val="00367A5A"/>
    <w:rsid w:val="004C67C3"/>
    <w:rsid w:val="005649B5"/>
    <w:rsid w:val="00683B57"/>
    <w:rsid w:val="0070447E"/>
    <w:rsid w:val="007B68DA"/>
    <w:rsid w:val="007E6BC3"/>
    <w:rsid w:val="00882BBD"/>
    <w:rsid w:val="008A5D0F"/>
    <w:rsid w:val="00A357AD"/>
    <w:rsid w:val="00C93545"/>
    <w:rsid w:val="00D6438E"/>
    <w:rsid w:val="00E7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2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C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C43"/>
  </w:style>
  <w:style w:type="paragraph" w:styleId="a5">
    <w:name w:val="footer"/>
    <w:basedOn w:val="a"/>
    <w:link w:val="a6"/>
    <w:uiPriority w:val="99"/>
    <w:unhideWhenUsed/>
    <w:rsid w:val="00E77C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C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C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7C43"/>
  </w:style>
  <w:style w:type="paragraph" w:styleId="a5">
    <w:name w:val="footer"/>
    <w:basedOn w:val="a"/>
    <w:link w:val="a6"/>
    <w:uiPriority w:val="99"/>
    <w:unhideWhenUsed/>
    <w:rsid w:val="00E77C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77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6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BB1B2-6158-4431-A7CA-9EB2F242A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Obrazovanie_BM</dc:creator>
  <cp:keywords/>
  <dc:description/>
  <cp:lastModifiedBy>User</cp:lastModifiedBy>
  <cp:revision>9</cp:revision>
  <cp:lastPrinted>2026-07-06T10:59:00Z</cp:lastPrinted>
  <dcterms:created xsi:type="dcterms:W3CDTF">2026-06-25T10:57:00Z</dcterms:created>
  <dcterms:modified xsi:type="dcterms:W3CDTF">2026-07-30T11:22:00Z</dcterms:modified>
</cp:coreProperties>
</file>